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A" w:rsidRDefault="00CD100A" w:rsidP="00C63059">
      <w:pPr>
        <w:pStyle w:val="Default"/>
        <w:spacing w:line="240" w:lineRule="atLeast"/>
        <w:jc w:val="center"/>
        <w:rPr>
          <w:rFonts w:ascii="標楷體" w:eastAsia="標楷體" w:cs="標楷體"/>
          <w:sz w:val="44"/>
          <w:szCs w:val="44"/>
        </w:rPr>
      </w:pPr>
      <w:r>
        <w:rPr>
          <w:rFonts w:ascii="標楷體" w:eastAsia="標楷體" w:cs="標楷體"/>
          <w:sz w:val="44"/>
          <w:szCs w:val="44"/>
        </w:rPr>
        <w:t>106</w:t>
      </w:r>
      <w:r w:rsidR="00192E3F">
        <w:rPr>
          <w:rFonts w:ascii="標楷體" w:eastAsia="標楷體" w:cs="標楷體" w:hint="eastAsia"/>
          <w:sz w:val="44"/>
          <w:szCs w:val="44"/>
        </w:rPr>
        <w:t>年第一屆中國醫</w:t>
      </w:r>
      <w:r w:rsidR="00FE056A">
        <w:rPr>
          <w:rFonts w:ascii="標楷體" w:eastAsia="標楷體" w:cs="標楷體" w:hint="eastAsia"/>
          <w:sz w:val="44"/>
          <w:szCs w:val="44"/>
        </w:rPr>
        <w:t>大</w:t>
      </w:r>
      <w:r>
        <w:rPr>
          <w:rFonts w:ascii="標楷體" w:eastAsia="標楷體" w:cs="標楷體" w:hint="eastAsia"/>
          <w:sz w:val="44"/>
          <w:szCs w:val="44"/>
        </w:rPr>
        <w:t>盃桌球錦標賽競賽規程</w:t>
      </w:r>
    </w:p>
    <w:p w:rsidR="00CD100A" w:rsidRPr="001817A5" w:rsidRDefault="00CD100A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主旨：</w:t>
      </w:r>
      <w:r w:rsidR="00005FEE" w:rsidRPr="001817A5">
        <w:rPr>
          <w:rFonts w:ascii="標楷體" w:eastAsia="標楷體" w:cs="標楷體" w:hint="eastAsia"/>
        </w:rPr>
        <w:t>為提倡大專院校桌球運動風氣及提供適當校際聯誼活動，達到以球會友目的</w:t>
      </w:r>
      <w:r w:rsidRPr="001817A5">
        <w:rPr>
          <w:rFonts w:ascii="標楷體" w:eastAsia="標楷體" w:cs="標楷體" w:hint="eastAsia"/>
        </w:rPr>
        <w:t>，特舉辦本比賽。</w:t>
      </w:r>
    </w:p>
    <w:p w:rsidR="00380976" w:rsidRPr="001817A5" w:rsidRDefault="00380976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指導單位：中華民國大專院校體育總會</w:t>
      </w:r>
    </w:p>
    <w:p w:rsidR="00CD100A" w:rsidRPr="001817A5" w:rsidRDefault="00192E3F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主辦單位：中國醫藥</w:t>
      </w:r>
      <w:r w:rsidR="00CD100A" w:rsidRPr="001817A5">
        <w:rPr>
          <w:rFonts w:ascii="標楷體" w:eastAsia="標楷體" w:cs="標楷體" w:hint="eastAsia"/>
        </w:rPr>
        <w:t>大學體育室</w:t>
      </w:r>
    </w:p>
    <w:p w:rsidR="00CD100A" w:rsidRPr="001817A5" w:rsidRDefault="00192E3F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承辦單位：中國醫藥</w:t>
      </w:r>
      <w:r w:rsidR="00CD100A" w:rsidRPr="001817A5">
        <w:rPr>
          <w:rFonts w:ascii="標楷體" w:eastAsia="標楷體" w:cs="標楷體" w:hint="eastAsia"/>
        </w:rPr>
        <w:t>大學桌球</w:t>
      </w:r>
      <w:r w:rsidR="003D656A" w:rsidRPr="001817A5">
        <w:rPr>
          <w:rFonts w:ascii="標楷體" w:eastAsia="標楷體" w:cs="標楷體" w:hint="eastAsia"/>
        </w:rPr>
        <w:t>社、中國醫藥大學桌球校</w:t>
      </w:r>
      <w:r w:rsidR="00CD100A" w:rsidRPr="001817A5">
        <w:rPr>
          <w:rFonts w:ascii="標楷體" w:eastAsia="標楷體" w:cs="標楷體" w:hint="eastAsia"/>
        </w:rPr>
        <w:t>隊</w:t>
      </w:r>
    </w:p>
    <w:p w:rsidR="00CD100A" w:rsidRPr="001817A5" w:rsidRDefault="00380976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hAnsi="Times New Roman" w:cs="標楷體"/>
        </w:rPr>
      </w:pPr>
      <w:r w:rsidRPr="001817A5">
        <w:rPr>
          <w:rFonts w:ascii="標楷體" w:eastAsia="標楷體" w:cs="標楷體" w:hint="eastAsia"/>
        </w:rPr>
        <w:t>協辦</w:t>
      </w:r>
      <w:r w:rsidR="00CD100A" w:rsidRPr="001817A5">
        <w:rPr>
          <w:rFonts w:ascii="標楷體" w:eastAsia="標楷體" w:cs="標楷體" w:hint="eastAsia"/>
        </w:rPr>
        <w:t>單位：</w:t>
      </w:r>
      <w:r w:rsidR="00192E3F" w:rsidRPr="001817A5">
        <w:rPr>
          <w:rFonts w:ascii="Times New Roman" w:eastAsia="標楷體" w:hAnsi="Times New Roman" w:cs="Times New Roman" w:hint="eastAsia"/>
        </w:rPr>
        <w:t>金牌體育用品</w:t>
      </w:r>
    </w:p>
    <w:p w:rsidR="00CD100A" w:rsidRPr="001817A5" w:rsidRDefault="00CD100A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cs="標楷體" w:hint="eastAsia"/>
          <w:color w:val="auto"/>
        </w:rPr>
        <w:t>比賽日期：</w:t>
      </w:r>
      <w:r w:rsidRPr="001817A5">
        <w:rPr>
          <w:rFonts w:ascii="Times New Roman" w:eastAsia="標楷體" w:hAnsi="Times New Roman" w:cs="Times New Roman"/>
          <w:color w:val="auto"/>
        </w:rPr>
        <w:t>106</w:t>
      </w:r>
      <w:r w:rsidRPr="001817A5">
        <w:rPr>
          <w:rFonts w:ascii="標楷體" w:eastAsia="標楷體" w:hAnsi="Times New Roman" w:cs="標楷體" w:hint="eastAsia"/>
          <w:color w:val="auto"/>
        </w:rPr>
        <w:t>年</w:t>
      </w:r>
      <w:r w:rsidR="00192E3F" w:rsidRPr="001817A5">
        <w:rPr>
          <w:rFonts w:ascii="Times New Roman" w:eastAsia="標楷體" w:hAnsi="Times New Roman" w:cs="Times New Roman" w:hint="eastAsia"/>
          <w:color w:val="auto"/>
        </w:rPr>
        <w:t>11</w:t>
      </w:r>
      <w:r w:rsidRPr="001817A5">
        <w:rPr>
          <w:rFonts w:ascii="標楷體" w:eastAsia="標楷體" w:hAnsi="Times New Roman" w:cs="標楷體" w:hint="eastAsia"/>
          <w:color w:val="auto"/>
        </w:rPr>
        <w:t>月</w:t>
      </w:r>
      <w:r w:rsidR="00192E3F" w:rsidRPr="001817A5">
        <w:rPr>
          <w:rFonts w:ascii="Times New Roman" w:eastAsia="標楷體" w:hAnsi="Times New Roman" w:cs="Times New Roman"/>
          <w:color w:val="auto"/>
        </w:rPr>
        <w:t>25</w:t>
      </w:r>
      <w:r w:rsidRPr="001817A5">
        <w:rPr>
          <w:rFonts w:ascii="標楷體" w:eastAsia="標楷體" w:hAnsi="Times New Roman" w:cs="標楷體" w:hint="eastAsia"/>
          <w:color w:val="auto"/>
        </w:rPr>
        <w:t>日</w:t>
      </w:r>
      <w:r w:rsidRPr="001817A5">
        <w:rPr>
          <w:rFonts w:ascii="Times New Roman" w:eastAsia="標楷體" w:hAnsi="Times New Roman" w:cs="Times New Roman"/>
          <w:color w:val="auto"/>
        </w:rPr>
        <w:t>(</w:t>
      </w:r>
      <w:r w:rsidRPr="001817A5">
        <w:rPr>
          <w:rFonts w:ascii="標楷體" w:eastAsia="標楷體" w:hAnsi="Times New Roman" w:cs="標楷體" w:hint="eastAsia"/>
          <w:color w:val="auto"/>
        </w:rPr>
        <w:t>星期六</w:t>
      </w:r>
      <w:r w:rsidRPr="001817A5">
        <w:rPr>
          <w:rFonts w:ascii="Times New Roman" w:eastAsia="標楷體" w:hAnsi="Times New Roman" w:cs="Times New Roman"/>
          <w:color w:val="auto"/>
        </w:rPr>
        <w:t>)</w:t>
      </w:r>
      <w:r w:rsidR="00805EED" w:rsidRPr="001817A5">
        <w:rPr>
          <w:rFonts w:ascii="Times New Roman" w:eastAsia="標楷體" w:hAnsi="Times New Roman" w:cs="Times New Roman" w:hint="eastAsia"/>
          <w:color w:val="auto"/>
        </w:rPr>
        <w:t>早上</w:t>
      </w:r>
      <w:r w:rsidR="00805EED" w:rsidRPr="001817A5">
        <w:rPr>
          <w:rFonts w:ascii="Times New Roman" w:eastAsia="標楷體" w:hAnsi="Times New Roman" w:cs="Times New Roman" w:hint="eastAsia"/>
          <w:color w:val="auto"/>
        </w:rPr>
        <w:t>8:00</w:t>
      </w:r>
      <w:r w:rsidR="00805EED" w:rsidRPr="001817A5">
        <w:rPr>
          <w:rFonts w:ascii="Times New Roman" w:eastAsia="標楷體" w:hAnsi="Times New Roman" w:cs="Times New Roman" w:hint="eastAsia"/>
          <w:color w:val="auto"/>
        </w:rPr>
        <w:t>開始</w:t>
      </w:r>
    </w:p>
    <w:p w:rsidR="00CD100A" w:rsidRPr="001817A5" w:rsidRDefault="00192E3F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hAnsi="Times New Roman" w:cs="標楷體"/>
        </w:rPr>
      </w:pPr>
      <w:r w:rsidRPr="001817A5">
        <w:rPr>
          <w:rFonts w:ascii="標楷體" w:eastAsia="標楷體" w:cs="標楷體" w:hint="eastAsia"/>
        </w:rPr>
        <w:t>比賽地點：中國醫藥大學桌球室</w:t>
      </w:r>
      <w:r w:rsidR="00CD100A" w:rsidRPr="001817A5">
        <w:rPr>
          <w:rFonts w:ascii="標楷體" w:eastAsia="標楷體" w:cs="標楷體" w:hint="eastAsia"/>
        </w:rPr>
        <w:t>（</w:t>
      </w:r>
      <w:r w:rsidRPr="001817A5">
        <w:rPr>
          <w:rFonts w:ascii="標楷體" w:eastAsia="標楷體" w:cs="標楷體" w:hint="eastAsia"/>
        </w:rPr>
        <w:t>台中市北區</w:t>
      </w:r>
      <w:r w:rsidRPr="001817A5">
        <w:rPr>
          <w:rFonts w:ascii="標楷體" w:eastAsia="標楷體" w:cs="標楷體"/>
        </w:rPr>
        <w:t>學士路</w:t>
      </w:r>
      <w:r w:rsidRPr="001817A5">
        <w:rPr>
          <w:rFonts w:ascii="標楷體" w:eastAsia="標楷體" w:cs="標楷體" w:hint="eastAsia"/>
        </w:rPr>
        <w:t>91號</w:t>
      </w:r>
      <w:r w:rsidR="00CD100A" w:rsidRPr="001817A5">
        <w:rPr>
          <w:rFonts w:ascii="標楷體" w:eastAsia="標楷體" w:hAnsi="Times New Roman" w:cs="標楷體" w:hint="eastAsia"/>
        </w:rPr>
        <w:t>）</w:t>
      </w:r>
    </w:p>
    <w:p w:rsidR="00CD100A" w:rsidRPr="001817A5" w:rsidRDefault="00CD100A" w:rsidP="00C63059">
      <w:pPr>
        <w:pStyle w:val="Default"/>
        <w:numPr>
          <w:ilvl w:val="0"/>
          <w:numId w:val="2"/>
        </w:numPr>
        <w:spacing w:line="240" w:lineRule="atLeast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參加資格：</w:t>
      </w:r>
      <w:r w:rsidR="00380976" w:rsidRPr="001817A5">
        <w:rPr>
          <w:rFonts w:ascii="標楷體" w:eastAsia="標楷體" w:cs="標楷體" w:hint="eastAsia"/>
        </w:rPr>
        <w:t>全國各大專院校在學學生均可報名參加（</w:t>
      </w:r>
      <w:r w:rsidRPr="001817A5">
        <w:rPr>
          <w:rFonts w:ascii="標楷體" w:eastAsia="標楷體" w:cs="標楷體" w:hint="eastAsia"/>
        </w:rPr>
        <w:t>體保、體資生</w:t>
      </w:r>
      <w:r w:rsidR="006C49A2" w:rsidRPr="001817A5">
        <w:rPr>
          <w:rFonts w:ascii="標楷體" w:eastAsia="標楷體" w:cs="標楷體" w:hint="eastAsia"/>
        </w:rPr>
        <w:t>不得報名參賽</w:t>
      </w:r>
      <w:r w:rsidR="00380976" w:rsidRPr="001817A5">
        <w:rPr>
          <w:rFonts w:ascii="標楷體" w:eastAsia="標楷體" w:hAnsi="Times New Roman" w:cs="標楷體" w:hint="eastAsia"/>
        </w:rPr>
        <w:t>）</w:t>
      </w:r>
      <w:r w:rsidRPr="001817A5">
        <w:rPr>
          <w:rFonts w:ascii="標楷體" w:eastAsia="標楷體" w:cs="標楷體" w:hint="eastAsia"/>
        </w:rPr>
        <w:t>，參賽選手請務必攜帶學生證。</w:t>
      </w:r>
    </w:p>
    <w:p w:rsidR="00CD100A" w:rsidRPr="001817A5" w:rsidRDefault="00CD100A" w:rsidP="00C63059">
      <w:pPr>
        <w:pStyle w:val="Default"/>
        <w:numPr>
          <w:ilvl w:val="0"/>
          <w:numId w:val="2"/>
        </w:numPr>
        <w:spacing w:line="240" w:lineRule="atLeast"/>
        <w:rPr>
          <w:rFonts w:eastAsia="標楷體"/>
        </w:rPr>
      </w:pPr>
      <w:r w:rsidRPr="001817A5">
        <w:rPr>
          <w:rFonts w:ascii="標楷體" w:eastAsia="標楷體" w:cs="標楷體" w:hint="eastAsia"/>
        </w:rPr>
        <w:t>比賽項目：</w:t>
      </w:r>
    </w:p>
    <w:p w:rsidR="00192E3F" w:rsidRPr="001817A5" w:rsidRDefault="00192E3F" w:rsidP="001817A5">
      <w:pPr>
        <w:pStyle w:val="Default"/>
        <w:numPr>
          <w:ilvl w:val="0"/>
          <w:numId w:val="6"/>
        </w:numPr>
        <w:spacing w:line="240" w:lineRule="atLeast"/>
        <w:ind w:leftChars="236" w:left="1305" w:hangingChars="308" w:hanging="739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大專男子個人單打賽</w:t>
      </w:r>
    </w:p>
    <w:p w:rsidR="00CD100A" w:rsidRPr="001817A5" w:rsidRDefault="00192E3F" w:rsidP="001817A5">
      <w:pPr>
        <w:pStyle w:val="Default"/>
        <w:numPr>
          <w:ilvl w:val="0"/>
          <w:numId w:val="6"/>
        </w:numPr>
        <w:spacing w:line="240" w:lineRule="atLeast"/>
        <w:ind w:leftChars="236" w:left="1305" w:hangingChars="308" w:hanging="739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大專女子個人單打賽</w:t>
      </w:r>
    </w:p>
    <w:p w:rsidR="00CD100A" w:rsidRPr="001817A5" w:rsidRDefault="00192E3F" w:rsidP="001817A5">
      <w:pPr>
        <w:pStyle w:val="Default"/>
        <w:numPr>
          <w:ilvl w:val="0"/>
          <w:numId w:val="6"/>
        </w:numPr>
        <w:spacing w:line="240" w:lineRule="atLeast"/>
        <w:ind w:leftChars="236" w:left="1305" w:hangingChars="308" w:hanging="739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大專男子個人雙打賽</w:t>
      </w:r>
    </w:p>
    <w:p w:rsidR="00CD100A" w:rsidRPr="001817A5" w:rsidRDefault="00192E3F" w:rsidP="001817A5">
      <w:pPr>
        <w:pStyle w:val="Default"/>
        <w:numPr>
          <w:ilvl w:val="0"/>
          <w:numId w:val="6"/>
        </w:numPr>
        <w:spacing w:line="240" w:lineRule="atLeast"/>
        <w:ind w:leftChars="236" w:left="1305" w:hangingChars="308" w:hanging="739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大專女子個人雙打賽</w:t>
      </w:r>
    </w:p>
    <w:p w:rsidR="00CD100A" w:rsidRPr="001817A5" w:rsidRDefault="006C49A2" w:rsidP="001817A5">
      <w:pPr>
        <w:pStyle w:val="Default"/>
        <w:numPr>
          <w:ilvl w:val="0"/>
          <w:numId w:val="6"/>
        </w:numPr>
        <w:spacing w:line="240" w:lineRule="atLeast"/>
        <w:ind w:leftChars="236" w:left="1305" w:hangingChars="308" w:hanging="739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社會邀請組團體賽七人五點制（單、</w:t>
      </w:r>
      <w:r w:rsidR="00192E3F" w:rsidRPr="001817A5">
        <w:rPr>
          <w:rFonts w:ascii="標楷體" w:eastAsia="標楷體" w:hAnsi="Times New Roman" w:cs="標楷體" w:hint="eastAsia"/>
        </w:rPr>
        <w:t>雙、單、雙、單），單雙不得兼點。</w:t>
      </w:r>
    </w:p>
    <w:p w:rsidR="00CD100A" w:rsidRPr="001817A5" w:rsidRDefault="00FA1C64" w:rsidP="00C63059">
      <w:pPr>
        <w:pStyle w:val="Default"/>
        <w:spacing w:line="240" w:lineRule="atLeast"/>
        <w:rPr>
          <w:rFonts w:ascii="Times New Roman" w:eastAsia="標楷體" w:hAnsi="Times New Roman" w:cs="Times New Roman"/>
        </w:rPr>
      </w:pPr>
      <w:r w:rsidRPr="001817A5">
        <w:rPr>
          <w:rFonts w:ascii="標楷體" w:eastAsia="標楷體" w:hAnsi="Times New Roman" w:cs="標楷體" w:hint="eastAsia"/>
        </w:rPr>
        <w:t>十</w:t>
      </w:r>
      <w:r w:rsidR="00CD100A" w:rsidRPr="001817A5">
        <w:rPr>
          <w:rFonts w:ascii="標楷體" w:eastAsia="標楷體" w:hAnsi="Times New Roman" w:cs="標楷體" w:hint="eastAsia"/>
        </w:rPr>
        <w:t>、</w:t>
      </w:r>
      <w:r w:rsidR="00CD100A" w:rsidRPr="001817A5">
        <w:rPr>
          <w:rFonts w:ascii="標楷體" w:eastAsia="標楷體" w:cs="標楷體" w:hint="eastAsia"/>
        </w:rPr>
        <w:t>競賽辦法</w:t>
      </w:r>
      <w:r w:rsidR="00CD100A" w:rsidRPr="001817A5">
        <w:rPr>
          <w:rFonts w:ascii="Times New Roman" w:eastAsia="標楷體" w:hAnsi="Times New Roman" w:cs="Times New Roman"/>
          <w:b/>
          <w:bCs/>
        </w:rPr>
        <w:t xml:space="preserve">: </w:t>
      </w:r>
    </w:p>
    <w:p w:rsidR="00CD100A" w:rsidRPr="001817A5" w:rsidRDefault="00CD100A" w:rsidP="00C63059">
      <w:pPr>
        <w:pStyle w:val="Default"/>
        <w:numPr>
          <w:ilvl w:val="0"/>
          <w:numId w:val="7"/>
        </w:numPr>
        <w:spacing w:line="240" w:lineRule="atLeast"/>
        <w:ind w:left="1276" w:hanging="710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比賽制度：</w:t>
      </w:r>
    </w:p>
    <w:p w:rsidR="00CD100A" w:rsidRPr="001817A5" w:rsidRDefault="00005FEE" w:rsidP="001817A5">
      <w:pPr>
        <w:pStyle w:val="Default"/>
        <w:numPr>
          <w:ilvl w:val="0"/>
          <w:numId w:val="9"/>
        </w:numPr>
        <w:spacing w:line="240" w:lineRule="atLeast"/>
        <w:ind w:leftChars="532" w:left="1719" w:hangingChars="184" w:hanging="442"/>
        <w:rPr>
          <w:rFonts w:ascii="Times New Roman" w:eastAsia="標楷體" w:hAnsi="Times New Roman" w:cs="Times New Roman"/>
          <w:color w:val="FF0000"/>
        </w:rPr>
      </w:pPr>
      <w:r w:rsidRPr="001817A5">
        <w:rPr>
          <w:rFonts w:eastAsia="標楷體" w:hAnsi="標楷體" w:hint="eastAsia"/>
          <w:color w:val="auto"/>
          <w:shd w:val="clear" w:color="auto" w:fill="FFFFFF"/>
        </w:rPr>
        <w:t>採分組</w:t>
      </w:r>
      <w:r w:rsidRPr="001817A5">
        <w:rPr>
          <w:rFonts w:eastAsia="標楷體" w:hAnsi="標楷體"/>
          <w:color w:val="auto"/>
          <w:shd w:val="clear" w:color="auto" w:fill="FFFFFF"/>
        </w:rPr>
        <w:t>循環</w:t>
      </w:r>
      <w:r w:rsidRPr="001817A5">
        <w:rPr>
          <w:rFonts w:eastAsia="標楷體" w:hAnsi="標楷體" w:hint="eastAsia"/>
          <w:color w:val="auto"/>
          <w:shd w:val="clear" w:color="auto" w:fill="FFFFFF"/>
        </w:rPr>
        <w:t>制</w:t>
      </w:r>
      <w:r w:rsidR="002452E6" w:rsidRPr="001817A5">
        <w:rPr>
          <w:rFonts w:eastAsia="標楷體" w:hAnsi="標楷體" w:hint="eastAsia"/>
          <w:color w:val="auto"/>
          <w:shd w:val="clear" w:color="auto" w:fill="FFFFFF"/>
        </w:rPr>
        <w:t>(</w:t>
      </w:r>
      <w:r w:rsidR="002452E6" w:rsidRPr="001817A5">
        <w:rPr>
          <w:rFonts w:eastAsia="標楷體" w:hAnsi="標楷體" w:hint="eastAsia"/>
          <w:color w:val="auto"/>
          <w:shd w:val="clear" w:color="auto" w:fill="FFFFFF"/>
        </w:rPr>
        <w:t>循環賽採前二名進決賽</w:t>
      </w:r>
      <w:r w:rsidR="002452E6" w:rsidRPr="001817A5">
        <w:rPr>
          <w:rFonts w:eastAsia="標楷體" w:hAnsi="標楷體" w:hint="eastAsia"/>
          <w:color w:val="auto"/>
          <w:shd w:val="clear" w:color="auto" w:fill="FFFFFF"/>
        </w:rPr>
        <w:t>)</w:t>
      </w:r>
      <w:r w:rsidRPr="001817A5">
        <w:rPr>
          <w:rFonts w:eastAsia="標楷體" w:hAnsi="標楷體" w:hint="eastAsia"/>
          <w:color w:val="auto"/>
          <w:shd w:val="clear" w:color="auto" w:fill="FFFFFF"/>
        </w:rPr>
        <w:t>。</w:t>
      </w:r>
    </w:p>
    <w:p w:rsidR="002452E6" w:rsidRPr="001817A5" w:rsidRDefault="00CD100A" w:rsidP="001817A5">
      <w:pPr>
        <w:pStyle w:val="a4"/>
        <w:widowControl/>
        <w:numPr>
          <w:ilvl w:val="0"/>
          <w:numId w:val="9"/>
        </w:numPr>
        <w:shd w:val="clear" w:color="auto" w:fill="FFFFFF"/>
        <w:spacing w:line="240" w:lineRule="atLeast"/>
        <w:ind w:leftChars="532" w:left="1719" w:hangingChars="184" w:hanging="442"/>
        <w:rPr>
          <w:rFonts w:ascii="標楷體" w:eastAsia="標楷體" w:hAnsi="Times New Roman" w:cs="標楷體"/>
          <w:szCs w:val="24"/>
        </w:rPr>
      </w:pPr>
      <w:r w:rsidRPr="001817A5">
        <w:rPr>
          <w:rFonts w:ascii="標楷體" w:eastAsia="標楷體" w:hAnsi="Times New Roman" w:cs="標楷體" w:hint="eastAsia"/>
          <w:szCs w:val="24"/>
        </w:rPr>
        <w:t>決賽抽籤後進行單淘汰。</w:t>
      </w:r>
    </w:p>
    <w:p w:rsidR="002452E6" w:rsidRPr="001817A5" w:rsidRDefault="002452E6" w:rsidP="001817A5">
      <w:pPr>
        <w:pStyle w:val="a4"/>
        <w:widowControl/>
        <w:numPr>
          <w:ilvl w:val="0"/>
          <w:numId w:val="9"/>
        </w:numPr>
        <w:shd w:val="clear" w:color="auto" w:fill="FFFFFF"/>
        <w:spacing w:line="240" w:lineRule="atLeast"/>
        <w:ind w:leftChars="532" w:left="1719" w:hangingChars="184" w:hanging="442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 w:hAnsi="標楷體"/>
          <w:kern w:val="0"/>
          <w:szCs w:val="24"/>
          <w:shd w:val="clear" w:color="auto" w:fill="FFFFFF"/>
        </w:rPr>
        <w:t>循環賽成績計算方式：</w:t>
      </w:r>
    </w:p>
    <w:p w:rsidR="002452E6" w:rsidRPr="001817A5" w:rsidRDefault="002452E6" w:rsidP="001817A5">
      <w:pPr>
        <w:widowControl/>
        <w:shd w:val="clear" w:color="auto" w:fill="FFFFFF"/>
        <w:spacing w:line="240" w:lineRule="atLeast"/>
        <w:ind w:leftChars="709" w:left="1997" w:hangingChars="123" w:hanging="295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(1)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勝一場得二分，敗一場得一分，積分多者獲勝。</w:t>
      </w:r>
    </w:p>
    <w:p w:rsidR="002452E6" w:rsidRPr="001817A5" w:rsidRDefault="002452E6" w:rsidP="001817A5">
      <w:pPr>
        <w:widowControl/>
        <w:shd w:val="clear" w:color="auto" w:fill="FFFFFF"/>
        <w:spacing w:line="240" w:lineRule="atLeast"/>
        <w:ind w:leftChars="709" w:left="1997" w:hangingChars="123" w:hanging="295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(2)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凡中途棄權退出比賽或經大會判定失格之球隊，其已賽成績不予計算，往後之出賽權亦予取消。</w:t>
      </w:r>
    </w:p>
    <w:p w:rsidR="002452E6" w:rsidRPr="001817A5" w:rsidRDefault="002452E6" w:rsidP="001817A5">
      <w:pPr>
        <w:widowControl/>
        <w:shd w:val="clear" w:color="auto" w:fill="FFFFFF"/>
        <w:spacing w:line="240" w:lineRule="atLeast"/>
        <w:ind w:leftChars="709" w:left="1997" w:hangingChars="123" w:hanging="295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(3)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積分相等時其判定勝負之優先順序如下：</w:t>
      </w:r>
    </w:p>
    <w:p w:rsidR="002452E6" w:rsidRPr="001817A5" w:rsidRDefault="002452E6" w:rsidP="00C63059">
      <w:pPr>
        <w:widowControl/>
        <w:shd w:val="clear" w:color="auto" w:fill="FFFFFF"/>
        <w:spacing w:line="240" w:lineRule="atLeast"/>
        <w:ind w:leftChars="827" w:left="2267" w:hanging="282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a</w:t>
      </w:r>
      <w:r w:rsidR="00C63059" w:rsidRPr="001817A5">
        <w:rPr>
          <w:rFonts w:eastAsia="標楷體"/>
          <w:kern w:val="0"/>
          <w:szCs w:val="24"/>
          <w:shd w:val="clear" w:color="auto" w:fill="FFFFFF"/>
        </w:rPr>
        <w:t xml:space="preserve">. 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勝一場得二分，敗一場得一分，積分多者獲勝。</w:t>
      </w:r>
    </w:p>
    <w:p w:rsidR="002452E6" w:rsidRPr="001817A5" w:rsidRDefault="002452E6" w:rsidP="00C63059">
      <w:pPr>
        <w:widowControl/>
        <w:shd w:val="clear" w:color="auto" w:fill="FFFFFF"/>
        <w:spacing w:line="240" w:lineRule="atLeast"/>
        <w:ind w:leftChars="827" w:left="2548" w:hanging="563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b</w:t>
      </w:r>
      <w:r w:rsidR="00C63059" w:rsidRPr="001817A5">
        <w:rPr>
          <w:rFonts w:eastAsia="標楷體"/>
          <w:kern w:val="0"/>
          <w:szCs w:val="24"/>
          <w:shd w:val="clear" w:color="auto" w:fill="FFFFFF"/>
        </w:rPr>
        <w:t xml:space="preserve">. 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如遇二隊積分相同時，以該二隊比賽之勝隊獲勝。</w:t>
      </w:r>
    </w:p>
    <w:p w:rsidR="002452E6" w:rsidRPr="001817A5" w:rsidRDefault="002452E6" w:rsidP="00C63059">
      <w:pPr>
        <w:widowControl/>
        <w:shd w:val="clear" w:color="auto" w:fill="FFFFFF"/>
        <w:spacing w:line="240" w:lineRule="atLeast"/>
        <w:ind w:leftChars="828" w:left="2273" w:hanging="286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c</w:t>
      </w:r>
      <w:r w:rsidR="00C63059" w:rsidRPr="001817A5">
        <w:rPr>
          <w:rFonts w:eastAsia="標楷體"/>
          <w:kern w:val="0"/>
          <w:szCs w:val="24"/>
          <w:shd w:val="clear" w:color="auto" w:fill="FFFFFF"/>
        </w:rPr>
        <w:t xml:space="preserve">. 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如遇三隊或三隊以上積分相等時，以該相關隊比賽結果依下列順序判定：</w:t>
      </w:r>
    </w:p>
    <w:p w:rsidR="002452E6" w:rsidRPr="001817A5" w:rsidRDefault="002452E6" w:rsidP="001817A5">
      <w:pPr>
        <w:widowControl/>
        <w:shd w:val="clear" w:color="auto" w:fill="FFFFFF"/>
        <w:spacing w:line="240" w:lineRule="atLeast"/>
        <w:ind w:leftChars="945" w:left="2268" w:firstLineChars="61" w:firstLine="146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(a)(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勝點和</w:t>
      </w:r>
      <w:r w:rsidRPr="001817A5">
        <w:rPr>
          <w:rFonts w:eastAsia="標楷體"/>
          <w:kern w:val="0"/>
          <w:szCs w:val="24"/>
          <w:shd w:val="clear" w:color="auto" w:fill="FFFFFF"/>
        </w:rPr>
        <w:t>)÷(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負點和</w:t>
      </w:r>
      <w:r w:rsidRPr="001817A5">
        <w:rPr>
          <w:rFonts w:eastAsia="標楷體"/>
          <w:kern w:val="0"/>
          <w:szCs w:val="24"/>
          <w:shd w:val="clear" w:color="auto" w:fill="FFFFFF"/>
        </w:rPr>
        <w:t>)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之商大者獲勝。</w:t>
      </w:r>
    </w:p>
    <w:p w:rsidR="002452E6" w:rsidRPr="001817A5" w:rsidRDefault="002452E6" w:rsidP="001817A5">
      <w:pPr>
        <w:widowControl/>
        <w:shd w:val="clear" w:color="auto" w:fill="FFFFFF"/>
        <w:spacing w:line="240" w:lineRule="atLeast"/>
        <w:ind w:leftChars="945" w:left="2268" w:firstLineChars="61" w:firstLine="146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(b)(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總勝局數</w:t>
      </w:r>
      <w:r w:rsidRPr="001817A5">
        <w:rPr>
          <w:rFonts w:eastAsia="標楷體"/>
          <w:kern w:val="0"/>
          <w:szCs w:val="24"/>
          <w:shd w:val="clear" w:color="auto" w:fill="FFFFFF"/>
        </w:rPr>
        <w:t>)÷(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總負局數</w:t>
      </w:r>
      <w:r w:rsidRPr="001817A5">
        <w:rPr>
          <w:rFonts w:eastAsia="標楷體"/>
          <w:kern w:val="0"/>
          <w:szCs w:val="24"/>
          <w:shd w:val="clear" w:color="auto" w:fill="FFFFFF"/>
        </w:rPr>
        <w:t>)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之商大者獲勝。</w:t>
      </w:r>
    </w:p>
    <w:p w:rsidR="002452E6" w:rsidRPr="001817A5" w:rsidRDefault="002452E6" w:rsidP="001817A5">
      <w:pPr>
        <w:widowControl/>
        <w:shd w:val="clear" w:color="auto" w:fill="FFFFFF"/>
        <w:spacing w:line="240" w:lineRule="atLeast"/>
        <w:ind w:leftChars="945" w:left="2268" w:firstLineChars="61" w:firstLine="146"/>
        <w:rPr>
          <w:rFonts w:eastAsia="標楷體"/>
          <w:kern w:val="0"/>
          <w:szCs w:val="24"/>
          <w:shd w:val="clear" w:color="auto" w:fill="FFFFFF"/>
        </w:rPr>
      </w:pPr>
      <w:r w:rsidRPr="001817A5">
        <w:rPr>
          <w:rFonts w:eastAsia="標楷體"/>
          <w:kern w:val="0"/>
          <w:szCs w:val="24"/>
          <w:shd w:val="clear" w:color="auto" w:fill="FFFFFF"/>
        </w:rPr>
        <w:t>(c)(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總勝分</w:t>
      </w:r>
      <w:r w:rsidRPr="001817A5">
        <w:rPr>
          <w:rFonts w:eastAsia="標楷體"/>
          <w:kern w:val="0"/>
          <w:szCs w:val="24"/>
          <w:shd w:val="clear" w:color="auto" w:fill="FFFFFF"/>
        </w:rPr>
        <w:t>)÷(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總負分</w:t>
      </w:r>
      <w:r w:rsidRPr="001817A5">
        <w:rPr>
          <w:rFonts w:eastAsia="標楷體"/>
          <w:kern w:val="0"/>
          <w:szCs w:val="24"/>
          <w:shd w:val="clear" w:color="auto" w:fill="FFFFFF"/>
        </w:rPr>
        <w:t>)</w:t>
      </w:r>
      <w:r w:rsidRPr="001817A5">
        <w:rPr>
          <w:rFonts w:eastAsia="標楷體" w:hAnsi="標楷體"/>
          <w:kern w:val="0"/>
          <w:szCs w:val="24"/>
          <w:shd w:val="clear" w:color="auto" w:fill="FFFFFF"/>
        </w:rPr>
        <w:t>之商大者獲勝。</w:t>
      </w:r>
    </w:p>
    <w:p w:rsidR="00CD100A" w:rsidRPr="001817A5" w:rsidRDefault="002452E6" w:rsidP="001817A5">
      <w:pPr>
        <w:pStyle w:val="Default"/>
        <w:spacing w:line="240" w:lineRule="atLeast"/>
        <w:ind w:leftChars="945" w:left="2268" w:firstLineChars="61" w:firstLine="146"/>
        <w:rPr>
          <w:rFonts w:ascii="標楷體" w:eastAsia="標楷體" w:hAnsi="Times New Roman" w:cs="標楷體"/>
        </w:rPr>
      </w:pPr>
      <w:r w:rsidRPr="001817A5">
        <w:rPr>
          <w:rFonts w:eastAsia="標楷體"/>
          <w:shd w:val="clear" w:color="auto" w:fill="FFFFFF"/>
        </w:rPr>
        <w:t>(d)</w:t>
      </w:r>
      <w:r w:rsidRPr="001817A5">
        <w:rPr>
          <w:rFonts w:eastAsia="標楷體" w:hAnsi="標楷體"/>
          <w:shd w:val="clear" w:color="auto" w:fill="FFFFFF"/>
        </w:rPr>
        <w:t>若相關隊勝點、局、分再相同時，則由裁判長抽籤決定名次。</w:t>
      </w:r>
    </w:p>
    <w:p w:rsidR="00CD100A" w:rsidRPr="001817A5" w:rsidRDefault="00005FEE" w:rsidP="00C63059">
      <w:pPr>
        <w:pStyle w:val="Default"/>
        <w:numPr>
          <w:ilvl w:val="0"/>
          <w:numId w:val="9"/>
        </w:numPr>
        <w:spacing w:line="240" w:lineRule="atLeast"/>
        <w:ind w:left="1701" w:hanging="425"/>
        <w:rPr>
          <w:rFonts w:ascii="標楷體" w:eastAsia="標楷體" w:cs="標楷體"/>
        </w:rPr>
      </w:pPr>
      <w:r w:rsidRPr="001817A5">
        <w:rPr>
          <w:rFonts w:ascii="標楷體" w:eastAsia="標楷體" w:hAnsi="Times New Roman" w:cs="標楷體" w:hint="eastAsia"/>
        </w:rPr>
        <w:t>社會邀請</w:t>
      </w:r>
      <w:r w:rsidR="006C49A2" w:rsidRPr="001817A5">
        <w:rPr>
          <w:rFonts w:ascii="標楷體" w:eastAsia="標楷體" w:hAnsi="Times New Roman" w:cs="標楷體" w:hint="eastAsia"/>
        </w:rPr>
        <w:t>組團體賽每場比賽採七</w:t>
      </w:r>
      <w:r w:rsidR="00CD100A" w:rsidRPr="001817A5">
        <w:rPr>
          <w:rFonts w:ascii="標楷體" w:eastAsia="標楷體" w:hAnsi="Times New Roman" w:cs="標楷體" w:hint="eastAsia"/>
        </w:rPr>
        <w:t>人五點制</w:t>
      </w:r>
      <w:r w:rsidR="00CD100A" w:rsidRPr="001817A5">
        <w:rPr>
          <w:rFonts w:ascii="Times New Roman" w:eastAsia="標楷體" w:hAnsi="Times New Roman" w:cs="Times New Roman"/>
        </w:rPr>
        <w:t>(</w:t>
      </w:r>
      <w:r w:rsidR="006C49A2" w:rsidRPr="001817A5">
        <w:rPr>
          <w:rFonts w:ascii="標楷體" w:eastAsia="標楷體" w:hAnsi="Times New Roman" w:cs="標楷體" w:hint="eastAsia"/>
        </w:rPr>
        <w:t>單、雙、單、雙</w:t>
      </w:r>
      <w:r w:rsidR="00CD100A" w:rsidRPr="001817A5">
        <w:rPr>
          <w:rFonts w:ascii="標楷體" w:eastAsia="標楷體" w:hAnsi="Times New Roman" w:cs="標楷體" w:hint="eastAsia"/>
        </w:rPr>
        <w:t>、單</w:t>
      </w:r>
      <w:r w:rsidR="00CD100A" w:rsidRPr="001817A5">
        <w:rPr>
          <w:rFonts w:ascii="Times New Roman" w:eastAsia="標楷體" w:hAnsi="Times New Roman" w:cs="Times New Roman"/>
        </w:rPr>
        <w:t>)</w:t>
      </w:r>
      <w:r w:rsidR="00CD100A" w:rsidRPr="001817A5">
        <w:rPr>
          <w:rFonts w:ascii="標楷體" w:eastAsia="標楷體" w:hAnsi="Times New Roman" w:cs="標楷體" w:hint="eastAsia"/>
        </w:rPr>
        <w:t>，單雙不得兼點，每點採五局三勝制，每局</w:t>
      </w:r>
      <w:r w:rsidR="00CD100A" w:rsidRPr="001817A5">
        <w:rPr>
          <w:rFonts w:ascii="Times New Roman" w:eastAsia="標楷體" w:hAnsi="Times New Roman" w:cs="Times New Roman"/>
        </w:rPr>
        <w:t>11</w:t>
      </w:r>
      <w:r w:rsidR="00CD100A" w:rsidRPr="001817A5">
        <w:rPr>
          <w:rFonts w:ascii="標楷體" w:eastAsia="標楷體" w:hAnsi="Times New Roman" w:cs="標楷體" w:hint="eastAsia"/>
        </w:rPr>
        <w:t>分。</w:t>
      </w:r>
    </w:p>
    <w:p w:rsidR="00CD100A" w:rsidRPr="001817A5" w:rsidRDefault="00CD100A" w:rsidP="00C63059">
      <w:pPr>
        <w:pStyle w:val="Default"/>
        <w:numPr>
          <w:ilvl w:val="0"/>
          <w:numId w:val="7"/>
        </w:numPr>
        <w:spacing w:line="240" w:lineRule="atLeast"/>
        <w:ind w:left="1276" w:hanging="710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比賽規則：採用中華民國桌球協會審定發行之最新桌球規則。</w:t>
      </w:r>
    </w:p>
    <w:p w:rsidR="00CD100A" w:rsidRPr="001817A5" w:rsidRDefault="00CD100A" w:rsidP="00C63059">
      <w:pPr>
        <w:pStyle w:val="Default"/>
        <w:numPr>
          <w:ilvl w:val="0"/>
          <w:numId w:val="7"/>
        </w:numPr>
        <w:spacing w:line="240" w:lineRule="atLeast"/>
        <w:ind w:left="1276" w:hanging="710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比賽用球：</w:t>
      </w:r>
      <w:r w:rsidR="007A125F" w:rsidRPr="001817A5">
        <w:rPr>
          <w:rFonts w:ascii="Times New Roman" w:eastAsia="標楷體" w:hAnsi="Times New Roman" w:cs="Times New Roman" w:hint="eastAsia"/>
        </w:rPr>
        <w:t>紅雙喜</w:t>
      </w:r>
      <w:r w:rsidRPr="001817A5">
        <w:rPr>
          <w:rFonts w:ascii="Times New Roman" w:eastAsia="標楷體" w:hAnsi="Times New Roman" w:cs="Times New Roman"/>
        </w:rPr>
        <w:t>40+</w:t>
      </w:r>
      <w:r w:rsidRPr="001817A5">
        <w:rPr>
          <w:rFonts w:ascii="標楷體" w:eastAsia="標楷體" w:hAnsi="Times New Roman" w:cs="標楷體" w:hint="eastAsia"/>
        </w:rPr>
        <w:t>白色三星比賽用球。</w:t>
      </w:r>
    </w:p>
    <w:p w:rsidR="00CD100A" w:rsidRPr="001817A5" w:rsidRDefault="00CD100A" w:rsidP="00C63059">
      <w:pPr>
        <w:pStyle w:val="Default"/>
        <w:numPr>
          <w:ilvl w:val="0"/>
          <w:numId w:val="7"/>
        </w:numPr>
        <w:spacing w:line="240" w:lineRule="atLeast"/>
        <w:ind w:left="1276" w:hanging="710"/>
        <w:rPr>
          <w:rFonts w:ascii="標楷體" w:eastAsia="標楷體" w:cs="標楷體"/>
        </w:rPr>
      </w:pPr>
      <w:r w:rsidRPr="001817A5">
        <w:rPr>
          <w:rFonts w:ascii="標楷體" w:eastAsia="標楷體" w:hAnsi="Times New Roman" w:cs="標楷體" w:hint="eastAsia"/>
        </w:rPr>
        <w:t>為了賽程順利進行，場地安排得由大會隨時視情況調度及分場同時舉</w:t>
      </w:r>
      <w:r w:rsidRPr="001817A5">
        <w:rPr>
          <w:rFonts w:ascii="標楷體" w:eastAsia="標楷體" w:cs="標楷體" w:hint="eastAsia"/>
        </w:rPr>
        <w:t>行，各隊不得異議。</w:t>
      </w:r>
    </w:p>
    <w:p w:rsidR="007A125F" w:rsidRPr="001817A5" w:rsidRDefault="007A125F" w:rsidP="00C63059">
      <w:pPr>
        <w:pStyle w:val="Default"/>
        <w:numPr>
          <w:ilvl w:val="0"/>
          <w:numId w:val="7"/>
        </w:numPr>
        <w:spacing w:line="240" w:lineRule="atLeast"/>
        <w:ind w:left="1276" w:hanging="710"/>
        <w:rPr>
          <w:rFonts w:ascii="標楷體" w:eastAsia="標楷體" w:cs="標楷體"/>
        </w:rPr>
      </w:pPr>
      <w:r w:rsidRPr="001817A5">
        <w:rPr>
          <w:rFonts w:ascii="標楷體" w:eastAsia="標楷體" w:hAnsi="Times New Roman" w:cs="標楷體" w:hint="eastAsia"/>
        </w:rPr>
        <w:t>凡中途棄權退出比賽或經大會判定失格之球隊，其已賽成績不予計</w:t>
      </w:r>
      <w:r w:rsidRPr="001817A5">
        <w:rPr>
          <w:rFonts w:ascii="標楷體" w:eastAsia="標楷體" w:cs="標楷體" w:hint="eastAsia"/>
        </w:rPr>
        <w:t>算，往後之出賽權亦予取消。</w:t>
      </w:r>
    </w:p>
    <w:p w:rsidR="007A125F" w:rsidRPr="001817A5" w:rsidRDefault="007A125F" w:rsidP="00C63059">
      <w:pPr>
        <w:pStyle w:val="Default"/>
        <w:spacing w:line="240" w:lineRule="atLeast"/>
        <w:rPr>
          <w:rFonts w:ascii="標楷體" w:eastAsia="標楷體" w:cs="標楷體"/>
        </w:rPr>
      </w:pPr>
    </w:p>
    <w:p w:rsidR="00CD100A" w:rsidRPr="001817A5" w:rsidRDefault="00CD100A" w:rsidP="00FA1C64">
      <w:pPr>
        <w:pStyle w:val="Default"/>
        <w:numPr>
          <w:ilvl w:val="0"/>
          <w:numId w:val="23"/>
        </w:numPr>
        <w:spacing w:line="240" w:lineRule="atLeast"/>
        <w:ind w:left="709" w:hanging="709"/>
        <w:rPr>
          <w:rFonts w:eastAsia="標楷體"/>
        </w:rPr>
      </w:pPr>
      <w:r w:rsidRPr="001817A5">
        <w:rPr>
          <w:rFonts w:ascii="標楷體" w:eastAsia="標楷體" w:cs="標楷體" w:hint="eastAsia"/>
        </w:rPr>
        <w:lastRenderedPageBreak/>
        <w:t>報名：</w:t>
      </w:r>
    </w:p>
    <w:p w:rsidR="00CD100A" w:rsidRPr="001817A5" w:rsidRDefault="00CD100A" w:rsidP="00C63059">
      <w:pPr>
        <w:pStyle w:val="Default"/>
        <w:numPr>
          <w:ilvl w:val="1"/>
          <w:numId w:val="15"/>
        </w:numPr>
        <w:spacing w:line="240" w:lineRule="atLeast"/>
        <w:ind w:left="1418" w:hanging="709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報名方式：</w:t>
      </w:r>
    </w:p>
    <w:p w:rsidR="00CD100A" w:rsidRPr="001817A5" w:rsidRDefault="00CD100A" w:rsidP="002A289E">
      <w:pPr>
        <w:pStyle w:val="Default"/>
        <w:numPr>
          <w:ilvl w:val="2"/>
          <w:numId w:val="17"/>
        </w:numPr>
        <w:spacing w:line="240" w:lineRule="atLeast"/>
        <w:ind w:left="1985" w:hanging="425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即日起至</w:t>
      </w:r>
      <w:r w:rsidR="007A125F" w:rsidRPr="001817A5">
        <w:rPr>
          <w:rFonts w:ascii="Times New Roman" w:eastAsia="標楷體" w:hAnsi="Times New Roman" w:cs="Times New Roman" w:hint="eastAsia"/>
          <w:b/>
          <w:bCs/>
          <w:color w:val="auto"/>
        </w:rPr>
        <w:t>11</w:t>
      </w:r>
      <w:r w:rsidRPr="001817A5">
        <w:rPr>
          <w:rFonts w:ascii="標楷體" w:eastAsia="標楷體" w:hAnsi="Times New Roman" w:cs="標楷體" w:hint="eastAsia"/>
          <w:color w:val="auto"/>
        </w:rPr>
        <w:t>月</w:t>
      </w:r>
      <w:r w:rsidRPr="001817A5">
        <w:rPr>
          <w:rFonts w:ascii="Times New Roman" w:eastAsia="標楷體" w:hAnsi="Times New Roman" w:cs="Times New Roman"/>
          <w:b/>
          <w:bCs/>
          <w:color w:val="auto"/>
        </w:rPr>
        <w:t>1</w:t>
      </w:r>
      <w:r w:rsidR="007A125F" w:rsidRPr="001817A5">
        <w:rPr>
          <w:rFonts w:ascii="Times New Roman" w:eastAsia="標楷體" w:hAnsi="Times New Roman" w:cs="Times New Roman"/>
          <w:b/>
          <w:bCs/>
          <w:color w:val="auto"/>
        </w:rPr>
        <w:t>7</w:t>
      </w:r>
      <w:r w:rsidRPr="001817A5">
        <w:rPr>
          <w:rFonts w:ascii="標楷體" w:eastAsia="標楷體" w:hAnsi="Times New Roman" w:cs="標楷體" w:hint="eastAsia"/>
          <w:color w:val="auto"/>
        </w:rPr>
        <w:t>日（星期五）下午</w:t>
      </w:r>
      <w:r w:rsidRPr="001817A5">
        <w:rPr>
          <w:rFonts w:ascii="Times New Roman" w:eastAsia="標楷體" w:hAnsi="Times New Roman" w:cs="Times New Roman"/>
          <w:b/>
          <w:bCs/>
          <w:color w:val="auto"/>
        </w:rPr>
        <w:t>4</w:t>
      </w:r>
      <w:r w:rsidRPr="001817A5">
        <w:rPr>
          <w:rFonts w:ascii="標楷體" w:eastAsia="標楷體" w:hAnsi="Times New Roman" w:cs="標楷體" w:hint="eastAsia"/>
          <w:color w:val="auto"/>
        </w:rPr>
        <w:t>點止，至</w:t>
      </w:r>
      <w:r w:rsidRPr="001817A5">
        <w:rPr>
          <w:rFonts w:ascii="Times New Roman" w:eastAsia="標楷體" w:hAnsi="Times New Roman" w:cs="Times New Roman"/>
          <w:color w:val="auto"/>
        </w:rPr>
        <w:t>Facebook</w:t>
      </w:r>
      <w:r w:rsidR="007A125F" w:rsidRPr="001817A5">
        <w:rPr>
          <w:rFonts w:ascii="標楷體" w:eastAsia="標楷體" w:hAnsi="Times New Roman" w:cs="標楷體" w:hint="eastAsia"/>
          <w:color w:val="auto"/>
        </w:rPr>
        <w:t>搜尋「中國醫</w:t>
      </w:r>
      <w:r w:rsidR="00FE056A" w:rsidRPr="001817A5">
        <w:rPr>
          <w:rFonts w:ascii="標楷體" w:eastAsia="標楷體" w:hAnsi="Times New Roman" w:cs="標楷體" w:hint="eastAsia"/>
          <w:color w:val="auto"/>
        </w:rPr>
        <w:t>大</w:t>
      </w:r>
      <w:r w:rsidRPr="001817A5">
        <w:rPr>
          <w:rFonts w:ascii="標楷體" w:eastAsia="標楷體" w:hAnsi="Times New Roman" w:cs="標楷體" w:hint="eastAsia"/>
          <w:color w:val="auto"/>
        </w:rPr>
        <w:t>盃</w:t>
      </w:r>
      <w:r w:rsidRPr="001817A5">
        <w:rPr>
          <w:rFonts w:ascii="標楷體" w:eastAsia="標楷體" w:cs="標楷體" w:hint="eastAsia"/>
          <w:color w:val="auto"/>
        </w:rPr>
        <w:t>桌球錦標賽」粉絲專頁，點選</w:t>
      </w:r>
      <w:r w:rsidRPr="001817A5">
        <w:rPr>
          <w:rFonts w:ascii="Times New Roman" w:eastAsia="標楷體" w:hAnsi="Times New Roman" w:cs="Times New Roman"/>
          <w:color w:val="auto"/>
        </w:rPr>
        <w:t>google</w:t>
      </w:r>
      <w:r w:rsidRPr="001817A5">
        <w:rPr>
          <w:rFonts w:ascii="標楷體" w:eastAsia="標楷體" w:hAnsi="Times New Roman" w:cs="標楷體" w:hint="eastAsia"/>
          <w:color w:val="auto"/>
        </w:rPr>
        <w:t>表單詳細填寫。</w:t>
      </w:r>
    </w:p>
    <w:p w:rsidR="00CF5C8B" w:rsidRPr="001817A5" w:rsidRDefault="00764DD2" w:rsidP="00CF5C8B">
      <w:pPr>
        <w:pStyle w:val="Default"/>
        <w:spacing w:line="240" w:lineRule="atLeast"/>
        <w:ind w:left="1985"/>
        <w:rPr>
          <w:rFonts w:ascii="標楷體" w:eastAsia="標楷體" w:hAnsi="Times New Roman" w:cs="標楷體"/>
          <w:color w:val="auto"/>
        </w:rPr>
      </w:pPr>
      <w:hyperlink r:id="rId7" w:history="1">
        <w:r w:rsidR="00CF5C8B" w:rsidRPr="001817A5">
          <w:rPr>
            <w:rStyle w:val="a5"/>
            <w:rFonts w:ascii="標楷體" w:eastAsia="標楷體" w:hAnsi="Times New Roman" w:cs="標楷體"/>
            <w:color w:val="auto"/>
            <w:u w:val="none"/>
          </w:rPr>
          <w:t>https://goo.gl/forms/Mj61pqdnYb7BPRUZ2</w:t>
        </w:r>
      </w:hyperlink>
    </w:p>
    <w:p w:rsidR="00CF5C8B" w:rsidRPr="00123FC7" w:rsidRDefault="00CF5C8B" w:rsidP="00CF5C8B">
      <w:pPr>
        <w:pStyle w:val="Default"/>
        <w:spacing w:line="240" w:lineRule="atLeast"/>
        <w:ind w:left="1985"/>
        <w:rPr>
          <w:rFonts w:ascii="標楷體" w:eastAsia="標楷體" w:hAnsi="Times New Roman" w:cs="標楷體"/>
          <w:color w:val="FF0000"/>
        </w:rPr>
      </w:pPr>
    </w:p>
    <w:p w:rsidR="00CD100A" w:rsidRPr="001817A5" w:rsidRDefault="007A125F" w:rsidP="00372EE2">
      <w:pPr>
        <w:pStyle w:val="Default"/>
        <w:spacing w:line="240" w:lineRule="atLeast"/>
        <w:ind w:leftChars="827" w:left="1985"/>
        <w:rPr>
          <w:rFonts w:ascii="Times New Roman" w:eastAsia="標楷體" w:hAnsi="Times New Roman" w:cs="Times New Roman"/>
          <w:color w:val="auto"/>
        </w:rPr>
      </w:pPr>
      <w:r w:rsidRPr="001817A5">
        <w:rPr>
          <w:rFonts w:ascii="標楷體" w:eastAsia="標楷體" w:hAnsi="Wingdings" w:cs="標楷體" w:hint="eastAsia"/>
          <w:color w:val="auto"/>
        </w:rPr>
        <w:t>「中國醫</w:t>
      </w:r>
      <w:r w:rsidR="00205E57" w:rsidRPr="001817A5">
        <w:rPr>
          <w:rFonts w:ascii="標楷體" w:eastAsia="標楷體" w:hAnsi="Wingdings" w:cs="標楷體" w:hint="eastAsia"/>
          <w:color w:val="auto"/>
        </w:rPr>
        <w:t>大</w:t>
      </w:r>
      <w:r w:rsidR="00CD100A" w:rsidRPr="001817A5">
        <w:rPr>
          <w:rFonts w:ascii="標楷體" w:eastAsia="標楷體" w:hAnsi="Wingdings" w:cs="標楷體" w:hint="eastAsia"/>
          <w:color w:val="auto"/>
        </w:rPr>
        <w:t>盃桌球錦標賽」粉絲專頁：</w:t>
      </w:r>
      <w:r w:rsidR="00372EE2" w:rsidRPr="001817A5">
        <w:rPr>
          <w:rFonts w:ascii="Times New Roman" w:eastAsia="標楷體" w:hAnsi="Times New Roman" w:cs="Times New Roman"/>
          <w:bCs/>
          <w:color w:val="auto"/>
        </w:rPr>
        <w:t>https://www.facebook.com/%E4%B8%AD%E5%9C%8B%E9%86%AB%E5%A4%A7%E7%9B%83%E6%A1%8C%E7%90%83%E9%8C%A6%E6%A8%99%E8%B3%BD-1073761039427157/</w:t>
      </w:r>
    </w:p>
    <w:p w:rsidR="00CD100A" w:rsidRPr="001817A5" w:rsidRDefault="00CF5C8B" w:rsidP="00372EE2">
      <w:pPr>
        <w:pStyle w:val="Default"/>
        <w:numPr>
          <w:ilvl w:val="2"/>
          <w:numId w:val="17"/>
        </w:numPr>
        <w:spacing w:line="240" w:lineRule="atLeast"/>
        <w:ind w:firstLine="120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繳費：</w:t>
      </w:r>
      <w:r w:rsidR="00CD100A" w:rsidRPr="001817A5">
        <w:rPr>
          <w:rFonts w:ascii="標楷體" w:eastAsia="標楷體" w:hAnsi="Times New Roman" w:cs="標楷體" w:hint="eastAsia"/>
          <w:color w:val="auto"/>
        </w:rPr>
        <w:t>至銀行、郵局匯款或</w:t>
      </w:r>
      <w:r w:rsidR="00CD100A" w:rsidRPr="001817A5">
        <w:rPr>
          <w:rFonts w:ascii="Times New Roman" w:eastAsia="標楷體" w:hAnsi="Times New Roman" w:cs="Times New Roman"/>
          <w:color w:val="auto"/>
        </w:rPr>
        <w:t>ATM</w:t>
      </w:r>
      <w:r w:rsidR="00CD100A" w:rsidRPr="001817A5">
        <w:rPr>
          <w:rFonts w:ascii="標楷體" w:eastAsia="標楷體" w:hAnsi="Times New Roman" w:cs="標楷體" w:hint="eastAsia"/>
          <w:color w:val="auto"/>
        </w:rPr>
        <w:t>轉帳，並保留匯款收據以供日後核對。</w:t>
      </w:r>
    </w:p>
    <w:p w:rsidR="00C63059" w:rsidRPr="001817A5" w:rsidRDefault="00C63059" w:rsidP="001817A5">
      <w:pPr>
        <w:pStyle w:val="Default"/>
        <w:numPr>
          <w:ilvl w:val="2"/>
          <w:numId w:val="17"/>
        </w:numPr>
        <w:spacing w:line="240" w:lineRule="atLeast"/>
        <w:ind w:leftChars="650" w:left="1958" w:hangingChars="166" w:hanging="398"/>
        <w:rPr>
          <w:rFonts w:ascii="Times New Roman" w:eastAsia="標楷體" w:hAnsi="Times New Roman" w:cs="Times New Roman"/>
          <w:color w:val="auto"/>
        </w:rPr>
      </w:pPr>
      <w:r w:rsidRPr="001817A5">
        <w:rPr>
          <w:rFonts w:ascii="Times New Roman" w:eastAsia="標楷體" w:hAnsi="Times New Roman" w:cs="Times New Roman" w:hint="eastAsia"/>
          <w:color w:val="auto"/>
        </w:rPr>
        <w:t>若已經送出表單且繳交報名費，一週內未更新於粉絲專頁，請主動聯絡粉專，以方便協助確認。</w:t>
      </w:r>
    </w:p>
    <w:p w:rsidR="00CD100A" w:rsidRPr="001817A5" w:rsidRDefault="00CD100A" w:rsidP="001817A5">
      <w:pPr>
        <w:pStyle w:val="Default"/>
        <w:numPr>
          <w:ilvl w:val="2"/>
          <w:numId w:val="17"/>
        </w:numPr>
        <w:spacing w:line="240" w:lineRule="atLeast"/>
        <w:ind w:leftChars="650" w:left="1958" w:hangingChars="166" w:hanging="398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表單內聯絡（負責）人之聯絡電話請務必詳實填寫。</w:t>
      </w:r>
    </w:p>
    <w:p w:rsidR="00CD100A" w:rsidRPr="001817A5" w:rsidRDefault="00CD100A" w:rsidP="001817A5">
      <w:pPr>
        <w:pStyle w:val="Default"/>
        <w:numPr>
          <w:ilvl w:val="2"/>
          <w:numId w:val="17"/>
        </w:numPr>
        <w:spacing w:line="240" w:lineRule="atLeast"/>
        <w:ind w:leftChars="650" w:left="1958" w:hangingChars="166" w:hanging="398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若有更改名單，請再次填寫表單，並於備註欄註明更動的名單，最終名單將以後發送之名單為依據。</w:t>
      </w:r>
    </w:p>
    <w:p w:rsidR="00CD100A" w:rsidRPr="001817A5" w:rsidRDefault="00CD100A" w:rsidP="001817A5">
      <w:pPr>
        <w:pStyle w:val="Default"/>
        <w:numPr>
          <w:ilvl w:val="2"/>
          <w:numId w:val="17"/>
        </w:numPr>
        <w:spacing w:line="240" w:lineRule="atLeast"/>
        <w:ind w:leftChars="650" w:left="1958" w:hangingChars="166" w:hanging="398"/>
        <w:rPr>
          <w:rFonts w:ascii="標楷體" w:eastAsia="標楷體" w:hAnsi="Times New Roman" w:cs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報名截止後不得更改名單。</w:t>
      </w:r>
    </w:p>
    <w:p w:rsidR="00CD100A" w:rsidRPr="001817A5" w:rsidRDefault="00CD100A" w:rsidP="002A289E">
      <w:pPr>
        <w:pStyle w:val="Default"/>
        <w:numPr>
          <w:ilvl w:val="0"/>
          <w:numId w:val="15"/>
        </w:numPr>
        <w:spacing w:line="240" w:lineRule="atLeast"/>
        <w:ind w:left="1418" w:hanging="601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報名費及注意事項：</w:t>
      </w:r>
    </w:p>
    <w:p w:rsidR="00CD100A" w:rsidRPr="001817A5" w:rsidRDefault="007A125F" w:rsidP="00CF5C8B">
      <w:pPr>
        <w:pStyle w:val="Default"/>
        <w:numPr>
          <w:ilvl w:val="2"/>
          <w:numId w:val="15"/>
        </w:numPr>
        <w:spacing w:line="240" w:lineRule="atLeast"/>
        <w:ind w:left="1985" w:hanging="425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大專男子個人單打每人新台幣</w:t>
      </w:r>
      <w:r w:rsidRPr="001817A5">
        <w:rPr>
          <w:rFonts w:ascii="Times New Roman" w:eastAsia="標楷體" w:hAnsi="Times New Roman" w:cs="Times New Roman"/>
        </w:rPr>
        <w:t>200</w:t>
      </w:r>
      <w:r w:rsidRPr="001817A5">
        <w:rPr>
          <w:rFonts w:ascii="標楷體" w:eastAsia="標楷體" w:hAnsi="Times New Roman" w:cs="標楷體" w:hint="eastAsia"/>
        </w:rPr>
        <w:t>元整。</w:t>
      </w:r>
    </w:p>
    <w:p w:rsidR="00CD100A" w:rsidRPr="001817A5" w:rsidRDefault="007A125F" w:rsidP="00CF5C8B">
      <w:pPr>
        <w:pStyle w:val="Default"/>
        <w:numPr>
          <w:ilvl w:val="2"/>
          <w:numId w:val="15"/>
        </w:numPr>
        <w:spacing w:line="240" w:lineRule="atLeast"/>
        <w:ind w:left="1985" w:hanging="425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大專女子個人單打每人新台幣</w:t>
      </w:r>
      <w:r w:rsidRPr="001817A5">
        <w:rPr>
          <w:rFonts w:ascii="Times New Roman" w:eastAsia="標楷體" w:hAnsi="Times New Roman" w:cs="Times New Roman"/>
        </w:rPr>
        <w:t>200</w:t>
      </w:r>
      <w:r w:rsidRPr="001817A5">
        <w:rPr>
          <w:rFonts w:ascii="標楷體" w:eastAsia="標楷體" w:hAnsi="Times New Roman" w:cs="標楷體" w:hint="eastAsia"/>
        </w:rPr>
        <w:t>元整。</w:t>
      </w:r>
    </w:p>
    <w:p w:rsidR="00CD100A" w:rsidRPr="001817A5" w:rsidRDefault="007A125F" w:rsidP="00CF5C8B">
      <w:pPr>
        <w:pStyle w:val="Default"/>
        <w:numPr>
          <w:ilvl w:val="2"/>
          <w:numId w:val="15"/>
        </w:numPr>
        <w:spacing w:line="240" w:lineRule="atLeast"/>
        <w:ind w:left="1985" w:hanging="425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大專男子個人雙打每組新台幣</w:t>
      </w:r>
      <w:r w:rsidRPr="001817A5">
        <w:rPr>
          <w:rFonts w:ascii="Times New Roman" w:eastAsia="標楷體" w:hAnsi="Times New Roman" w:cs="Times New Roman"/>
        </w:rPr>
        <w:t>250</w:t>
      </w:r>
      <w:r w:rsidRPr="001817A5">
        <w:rPr>
          <w:rFonts w:ascii="標楷體" w:eastAsia="標楷體" w:hAnsi="Times New Roman" w:cs="標楷體" w:hint="eastAsia"/>
        </w:rPr>
        <w:t>元整。</w:t>
      </w:r>
    </w:p>
    <w:p w:rsidR="00CD100A" w:rsidRPr="001817A5" w:rsidRDefault="00CF5C8B" w:rsidP="00CF5C8B">
      <w:pPr>
        <w:pStyle w:val="Default"/>
        <w:numPr>
          <w:ilvl w:val="2"/>
          <w:numId w:val="15"/>
        </w:numPr>
        <w:spacing w:line="240" w:lineRule="atLeast"/>
        <w:ind w:left="1985" w:hanging="425"/>
        <w:rPr>
          <w:rFonts w:ascii="標楷體" w:eastAsia="標楷體" w:hAnsi="Times New Roman" w:cs="標楷體"/>
        </w:rPr>
      </w:pPr>
      <w:r w:rsidRPr="001817A5">
        <w:rPr>
          <w:rFonts w:ascii="Times New Roman" w:eastAsia="標楷體" w:hAnsi="Times New Roman" w:cs="Times New Roman"/>
        </w:rPr>
        <w:t>.</w:t>
      </w:r>
      <w:r w:rsidR="007A125F" w:rsidRPr="001817A5">
        <w:rPr>
          <w:rFonts w:ascii="標楷體" w:eastAsia="標楷體" w:hAnsi="Times New Roman" w:cs="標楷體" w:hint="eastAsia"/>
        </w:rPr>
        <w:t>大專女子個人雙打每組新台幣</w:t>
      </w:r>
      <w:r w:rsidR="007A125F" w:rsidRPr="001817A5">
        <w:rPr>
          <w:rFonts w:ascii="Times New Roman" w:eastAsia="標楷體" w:hAnsi="Times New Roman" w:cs="Times New Roman"/>
        </w:rPr>
        <w:t>250</w:t>
      </w:r>
      <w:r w:rsidR="007A125F" w:rsidRPr="001817A5">
        <w:rPr>
          <w:rFonts w:ascii="標楷體" w:eastAsia="標楷體" w:hAnsi="Times New Roman" w:cs="標楷體" w:hint="eastAsia"/>
        </w:rPr>
        <w:t>元整。</w:t>
      </w:r>
    </w:p>
    <w:p w:rsidR="00CD100A" w:rsidRPr="001817A5" w:rsidRDefault="0031326E" w:rsidP="00CF5C8B">
      <w:pPr>
        <w:pStyle w:val="Default"/>
        <w:numPr>
          <w:ilvl w:val="2"/>
          <w:numId w:val="15"/>
        </w:numPr>
        <w:spacing w:line="240" w:lineRule="atLeast"/>
        <w:ind w:left="1985" w:hanging="425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各項目皆不限定各校報名隊數，單雙打不得重複報名。</w:t>
      </w:r>
    </w:p>
    <w:p w:rsidR="00CD100A" w:rsidRPr="001817A5" w:rsidRDefault="00CD100A" w:rsidP="002A289E">
      <w:pPr>
        <w:pStyle w:val="Default"/>
        <w:numPr>
          <w:ilvl w:val="0"/>
          <w:numId w:val="15"/>
        </w:numPr>
        <w:spacing w:line="240" w:lineRule="atLeast"/>
        <w:ind w:left="1418" w:hanging="567"/>
        <w:rPr>
          <w:rFonts w:ascii="標楷體" w:eastAsia="標楷體" w:hAnsi="Times New Roman" w:cs="標楷體"/>
        </w:rPr>
      </w:pPr>
      <w:r w:rsidRPr="001817A5">
        <w:rPr>
          <w:rFonts w:ascii="標楷體" w:eastAsia="標楷體" w:hAnsi="Times New Roman" w:cs="標楷體" w:hint="eastAsia"/>
        </w:rPr>
        <w:t>報名費繳交方式：</w:t>
      </w:r>
    </w:p>
    <w:p w:rsidR="00CD100A" w:rsidRPr="001817A5" w:rsidRDefault="00CD100A" w:rsidP="00CF5C8B">
      <w:pPr>
        <w:pStyle w:val="Default"/>
        <w:numPr>
          <w:ilvl w:val="2"/>
          <w:numId w:val="19"/>
        </w:numPr>
        <w:spacing w:line="240" w:lineRule="atLeast"/>
        <w:ind w:left="1985" w:hanging="425"/>
        <w:rPr>
          <w:rFonts w:eastAsia="標楷體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匯款戶名：</w:t>
      </w:r>
      <w:r w:rsidR="00C63059" w:rsidRPr="001817A5">
        <w:rPr>
          <w:rFonts w:ascii="標楷體" w:eastAsia="標楷體" w:hAnsi="Times New Roman" w:cs="標楷體" w:hint="eastAsia"/>
          <w:color w:val="auto"/>
        </w:rPr>
        <w:t>陳怡婷</w:t>
      </w:r>
    </w:p>
    <w:p w:rsidR="00CD100A" w:rsidRPr="001817A5" w:rsidRDefault="00CD100A" w:rsidP="00CF5C8B">
      <w:pPr>
        <w:pStyle w:val="Default"/>
        <w:numPr>
          <w:ilvl w:val="2"/>
          <w:numId w:val="19"/>
        </w:numPr>
        <w:spacing w:line="240" w:lineRule="atLeast"/>
        <w:ind w:left="1985" w:hanging="425"/>
        <w:rPr>
          <w:rFonts w:ascii="Times New Roman" w:eastAsia="標楷體" w:hAnsi="Times New Roman" w:cs="Times New Roman"/>
          <w:color w:val="auto"/>
        </w:rPr>
      </w:pPr>
      <w:r w:rsidRPr="001817A5">
        <w:rPr>
          <w:rFonts w:ascii="標楷體" w:eastAsia="標楷體" w:hAnsi="Times New Roman" w:cs="標楷體" w:hint="eastAsia"/>
          <w:color w:val="auto"/>
        </w:rPr>
        <w:t>匯款帳號：</w:t>
      </w:r>
      <w:r w:rsidR="00C63059" w:rsidRPr="001817A5">
        <w:rPr>
          <w:rFonts w:ascii="Times New Roman" w:eastAsia="標楷體" w:hAnsi="Times New Roman" w:cs="Times New Roman"/>
          <w:b/>
          <w:bCs/>
          <w:color w:val="auto"/>
        </w:rPr>
        <w:t>423205620453</w:t>
      </w:r>
      <w:r w:rsidRPr="001817A5">
        <w:rPr>
          <w:rFonts w:ascii="Times New Roman" w:eastAsia="標楷體" w:hAnsi="Times New Roman" w:cs="Times New Roman"/>
          <w:b/>
          <w:bCs/>
          <w:color w:val="auto"/>
        </w:rPr>
        <w:t xml:space="preserve"> (ATM</w:t>
      </w:r>
      <w:r w:rsidRPr="001817A5">
        <w:rPr>
          <w:rFonts w:ascii="標楷體" w:eastAsia="標楷體" w:hAnsi="Times New Roman" w:cs="標楷體" w:hint="eastAsia"/>
          <w:color w:val="auto"/>
        </w:rPr>
        <w:t>轉帳銀行代號</w:t>
      </w:r>
      <w:r w:rsidR="00C63059" w:rsidRPr="001817A5">
        <w:rPr>
          <w:rFonts w:ascii="Times New Roman" w:eastAsia="標楷體" w:hAnsi="Times New Roman" w:cs="Times New Roman"/>
          <w:b/>
          <w:bCs/>
          <w:color w:val="auto"/>
        </w:rPr>
        <w:t>008</w:t>
      </w:r>
      <w:r w:rsidR="00C63059" w:rsidRPr="001817A5">
        <w:rPr>
          <w:rFonts w:ascii="標楷體" w:eastAsia="標楷體" w:hAnsi="Times New Roman" w:cs="標楷體" w:hint="eastAsia"/>
          <w:color w:val="auto"/>
        </w:rPr>
        <w:t>華南銀行 北台中分行</w:t>
      </w:r>
      <w:r w:rsidRPr="001817A5">
        <w:rPr>
          <w:rFonts w:ascii="Times New Roman" w:eastAsia="標楷體" w:hAnsi="Times New Roman" w:cs="Times New Roman"/>
          <w:b/>
          <w:bCs/>
          <w:color w:val="auto"/>
        </w:rPr>
        <w:t xml:space="preserve">) </w:t>
      </w:r>
    </w:p>
    <w:p w:rsidR="00CD100A" w:rsidRPr="001817A5" w:rsidRDefault="00CD100A" w:rsidP="00CF5C8B">
      <w:pPr>
        <w:pStyle w:val="Default"/>
        <w:spacing w:line="240" w:lineRule="atLeast"/>
        <w:ind w:left="1985"/>
        <w:rPr>
          <w:rFonts w:eastAsia="標楷體"/>
          <w:color w:val="auto"/>
        </w:rPr>
      </w:pPr>
      <w:r w:rsidRPr="001817A5">
        <w:rPr>
          <w:rFonts w:ascii="Wingdings" w:eastAsia="標楷體" w:hAnsi="Wingdings" w:cs="Wingdings"/>
          <w:color w:val="auto"/>
        </w:rPr>
        <w:t></w:t>
      </w:r>
      <w:r w:rsidRPr="001817A5">
        <w:rPr>
          <w:rFonts w:ascii="Wingdings" w:eastAsia="標楷體" w:hAnsi="Wingdings" w:cs="Wingdings"/>
          <w:color w:val="auto"/>
        </w:rPr>
        <w:t></w:t>
      </w:r>
      <w:r w:rsidRPr="001817A5">
        <w:rPr>
          <w:rFonts w:ascii="標楷體" w:eastAsia="標楷體" w:hAnsi="Wingdings" w:cs="標楷體" w:hint="eastAsia"/>
          <w:color w:val="auto"/>
        </w:rPr>
        <w:t xml:space="preserve">本帳號不適用劃撥方式繳款，請多加注意。 </w:t>
      </w:r>
    </w:p>
    <w:p w:rsidR="00480BC8" w:rsidRPr="001817A5" w:rsidRDefault="00CD100A" w:rsidP="001817A5">
      <w:pPr>
        <w:pStyle w:val="Default"/>
        <w:spacing w:line="240" w:lineRule="atLeast"/>
        <w:ind w:leftChars="828" w:left="2426" w:hangingChars="183" w:hanging="439"/>
        <w:rPr>
          <w:rFonts w:eastAsia="標楷體"/>
          <w:color w:val="auto"/>
        </w:rPr>
      </w:pPr>
      <w:r w:rsidRPr="001817A5">
        <w:rPr>
          <w:rFonts w:ascii="Wingdings" w:eastAsia="標楷體" w:hAnsi="Wingdings" w:cs="Wingdings"/>
          <w:color w:val="auto"/>
        </w:rPr>
        <w:t></w:t>
      </w:r>
      <w:r w:rsidRPr="001817A5">
        <w:rPr>
          <w:rFonts w:ascii="Wingdings" w:eastAsia="標楷體" w:hAnsi="Wingdings" w:cs="Wingdings"/>
          <w:color w:val="auto"/>
        </w:rPr>
        <w:t></w:t>
      </w:r>
      <w:r w:rsidRPr="001817A5">
        <w:rPr>
          <w:rFonts w:ascii="標楷體" w:eastAsia="標楷體" w:hAnsi="Wingdings" w:cs="標楷體" w:hint="eastAsia"/>
          <w:color w:val="auto"/>
        </w:rPr>
        <w:t>確定收到報名表（含匯款資料）及報名費後，</w:t>
      </w:r>
      <w:r w:rsidR="00C63059" w:rsidRPr="001817A5">
        <w:rPr>
          <w:rFonts w:ascii="標楷體" w:eastAsia="標楷體" w:hAnsi="Wingdings" w:cs="標楷體" w:hint="eastAsia"/>
          <w:color w:val="auto"/>
        </w:rPr>
        <w:t>一週內</w:t>
      </w:r>
      <w:r w:rsidRPr="001817A5">
        <w:rPr>
          <w:rFonts w:ascii="標楷體" w:eastAsia="標楷體" w:hAnsi="Wingdings" w:cs="標楷體" w:hint="eastAsia"/>
          <w:color w:val="auto"/>
        </w:rPr>
        <w:t>會在＂</w:t>
      </w:r>
      <w:r w:rsidR="00C63059" w:rsidRPr="001817A5">
        <w:rPr>
          <w:rFonts w:ascii="標楷體" w:eastAsia="標楷體" w:hAnsi="Wingdings" w:cs="標楷體" w:hint="eastAsia"/>
          <w:color w:val="auto"/>
        </w:rPr>
        <w:t>中國醫大盃</w:t>
      </w:r>
      <w:r w:rsidRPr="001817A5">
        <w:rPr>
          <w:rFonts w:ascii="標楷體" w:eastAsia="標楷體" w:hAnsi="Wingdings" w:cs="標楷體" w:hint="eastAsia"/>
          <w:color w:val="auto"/>
        </w:rPr>
        <w:t>桌</w:t>
      </w:r>
      <w:r w:rsidRPr="001817A5">
        <w:rPr>
          <w:rFonts w:ascii="標楷體" w:eastAsia="標楷體" w:cs="標楷體" w:hint="eastAsia"/>
          <w:color w:val="auto"/>
        </w:rPr>
        <w:t>球錦標賽＂粉絲專頁上</w:t>
      </w:r>
      <w:r w:rsidRPr="001817A5">
        <w:rPr>
          <w:rFonts w:ascii="Times New Roman" w:eastAsia="標楷體" w:hAnsi="Times New Roman" w:cs="Times New Roman"/>
          <w:b/>
          <w:bCs/>
          <w:color w:val="auto"/>
        </w:rPr>
        <w:t>PO</w:t>
      </w:r>
      <w:r w:rsidRPr="001817A5">
        <w:rPr>
          <w:rFonts w:ascii="標楷體" w:eastAsia="標楷體" w:hAnsi="Times New Roman" w:cs="標楷體" w:hint="eastAsia"/>
          <w:color w:val="auto"/>
        </w:rPr>
        <w:t>文告知，請各隊負責人於匯款</w:t>
      </w:r>
      <w:r w:rsidR="00CF5C8B" w:rsidRPr="001817A5">
        <w:rPr>
          <w:rFonts w:ascii="標楷體" w:eastAsia="標楷體" w:hAnsi="Times New Roman" w:cs="標楷體" w:hint="eastAsia"/>
          <w:color w:val="auto"/>
        </w:rPr>
        <w:t>一週內</w:t>
      </w:r>
      <w:r w:rsidRPr="001817A5">
        <w:rPr>
          <w:rFonts w:ascii="標楷體" w:eastAsia="標楷體" w:hAnsi="Times New Roman" w:cs="標楷體" w:hint="eastAsia"/>
          <w:color w:val="auto"/>
        </w:rPr>
        <w:t>前往查</w:t>
      </w:r>
      <w:r w:rsidRPr="001817A5">
        <w:rPr>
          <w:rFonts w:ascii="標楷體" w:eastAsia="標楷體" w:cs="標楷體" w:hint="eastAsia"/>
          <w:color w:val="auto"/>
        </w:rPr>
        <w:t>看，若有任何問題，歡迎來信告知，將馬上為您處理。</w:t>
      </w:r>
    </w:p>
    <w:p w:rsidR="00D93BAF" w:rsidRPr="001817A5" w:rsidRDefault="00F00B18" w:rsidP="00FA1C64">
      <w:pPr>
        <w:pStyle w:val="Default"/>
        <w:numPr>
          <w:ilvl w:val="0"/>
          <w:numId w:val="24"/>
        </w:numPr>
        <w:spacing w:line="240" w:lineRule="atLeast"/>
        <w:ind w:left="709" w:hanging="709"/>
        <w:rPr>
          <w:rFonts w:ascii="標楷體" w:eastAsia="標楷體" w:cs="標楷體"/>
        </w:rPr>
      </w:pPr>
      <w:bookmarkStart w:id="0" w:name="_GoBack"/>
      <w:bookmarkEnd w:id="0"/>
      <w:r w:rsidRPr="001817A5">
        <w:rPr>
          <w:rFonts w:ascii="標楷體" w:eastAsia="標楷體" w:cs="標楷體" w:hint="eastAsia"/>
        </w:rPr>
        <w:t>獎勵：</w:t>
      </w:r>
    </w:p>
    <w:p w:rsidR="00F00B18" w:rsidRPr="001817A5" w:rsidRDefault="00F00B18" w:rsidP="001817A5">
      <w:pPr>
        <w:pStyle w:val="Default"/>
        <w:numPr>
          <w:ilvl w:val="0"/>
          <w:numId w:val="22"/>
        </w:numPr>
        <w:spacing w:line="240" w:lineRule="atLeast"/>
        <w:ind w:leftChars="354" w:left="1589" w:hangingChars="308" w:hanging="739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各組</w:t>
      </w:r>
      <w:r w:rsidR="00D93BAF" w:rsidRPr="001817A5">
        <w:rPr>
          <w:rFonts w:ascii="標楷體" w:eastAsia="標楷體" w:cs="標楷體" w:hint="eastAsia"/>
        </w:rPr>
        <w:t>別報名滿12名</w:t>
      </w:r>
      <w:r w:rsidRPr="001817A5">
        <w:rPr>
          <w:rFonts w:ascii="標楷體" w:eastAsia="標楷體" w:cs="標楷體" w:hint="eastAsia"/>
        </w:rPr>
        <w:t>取前8名</w:t>
      </w:r>
      <w:r w:rsidR="00D93BAF" w:rsidRPr="001817A5">
        <w:rPr>
          <w:rFonts w:ascii="標楷體" w:eastAsia="標楷體" w:cs="標楷體" w:hint="eastAsia"/>
        </w:rPr>
        <w:t>頒發獎金，未滿12名取前4名頒發獎金</w:t>
      </w:r>
    </w:p>
    <w:p w:rsidR="00F00B18" w:rsidRPr="001817A5" w:rsidRDefault="00D93BAF" w:rsidP="001817A5">
      <w:pPr>
        <w:pStyle w:val="Default"/>
        <w:numPr>
          <w:ilvl w:val="0"/>
          <w:numId w:val="22"/>
        </w:numPr>
        <w:spacing w:line="240" w:lineRule="atLeast"/>
        <w:ind w:leftChars="354" w:left="1589" w:hangingChars="308" w:hanging="739"/>
        <w:rPr>
          <w:rFonts w:ascii="標楷體" w:eastAsia="標楷體" w:cs="標楷體"/>
        </w:rPr>
      </w:pPr>
      <w:r w:rsidRPr="001817A5">
        <w:rPr>
          <w:rFonts w:ascii="標楷體" w:eastAsia="標楷體" w:cs="標楷體" w:hint="eastAsia"/>
        </w:rPr>
        <w:t>如取前8名獎金</w:t>
      </w:r>
      <w:r w:rsidR="00CB6424" w:rsidRPr="001817A5">
        <w:rPr>
          <w:rFonts w:ascii="標楷體" w:eastAsia="標楷體" w:cs="標楷體" w:hint="eastAsia"/>
        </w:rPr>
        <w:t>為:冠軍獎金</w:t>
      </w:r>
      <w:r w:rsidR="00C63059" w:rsidRPr="001817A5">
        <w:rPr>
          <w:rFonts w:ascii="標楷體" w:eastAsia="標楷體" w:cs="標楷體"/>
        </w:rPr>
        <w:t>1000</w:t>
      </w:r>
      <w:r w:rsidR="00CB6424" w:rsidRPr="001817A5">
        <w:rPr>
          <w:rFonts w:ascii="標楷體" w:eastAsia="標楷體" w:cs="標楷體" w:hint="eastAsia"/>
        </w:rPr>
        <w:t>元、亞軍獎金</w:t>
      </w:r>
      <w:r w:rsidR="00C63059" w:rsidRPr="001817A5">
        <w:rPr>
          <w:rFonts w:ascii="標楷體" w:eastAsia="標楷體" w:cs="標楷體"/>
        </w:rPr>
        <w:t>800</w:t>
      </w:r>
      <w:r w:rsidR="00CB6424" w:rsidRPr="001817A5">
        <w:rPr>
          <w:rFonts w:ascii="標楷體" w:eastAsia="標楷體" w:cs="標楷體" w:hint="eastAsia"/>
        </w:rPr>
        <w:t>元、季軍獎金</w:t>
      </w:r>
      <w:r w:rsidR="00C63059" w:rsidRPr="001817A5">
        <w:rPr>
          <w:rFonts w:ascii="標楷體" w:eastAsia="標楷體" w:cs="標楷體"/>
        </w:rPr>
        <w:t>600</w:t>
      </w:r>
      <w:r w:rsidR="00CB6424" w:rsidRPr="001817A5">
        <w:rPr>
          <w:rFonts w:ascii="標楷體" w:eastAsia="標楷體" w:cs="標楷體" w:hint="eastAsia"/>
        </w:rPr>
        <w:t>元、殿軍獎金</w:t>
      </w:r>
      <w:r w:rsidR="00C63059" w:rsidRPr="001817A5">
        <w:rPr>
          <w:rFonts w:ascii="標楷體" w:eastAsia="標楷體" w:cs="標楷體"/>
        </w:rPr>
        <w:t>400</w:t>
      </w:r>
      <w:r w:rsidR="00CB6424" w:rsidRPr="001817A5">
        <w:rPr>
          <w:rFonts w:ascii="標楷體" w:eastAsia="標楷體" w:cs="標楷體" w:hint="eastAsia"/>
        </w:rPr>
        <w:t>元、優勝獎金200元</w:t>
      </w:r>
    </w:p>
    <w:sectPr w:rsidR="00F00B18" w:rsidRPr="001817A5" w:rsidSect="00C63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6B" w:rsidRDefault="00101B6B" w:rsidP="00380976">
      <w:r>
        <w:separator/>
      </w:r>
    </w:p>
  </w:endnote>
  <w:endnote w:type="continuationSeparator" w:id="1">
    <w:p w:rsidR="00101B6B" w:rsidRDefault="00101B6B" w:rsidP="0038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6B" w:rsidRDefault="00101B6B" w:rsidP="00380976">
      <w:r>
        <w:separator/>
      </w:r>
    </w:p>
  </w:footnote>
  <w:footnote w:type="continuationSeparator" w:id="1">
    <w:p w:rsidR="00101B6B" w:rsidRDefault="00101B6B" w:rsidP="0038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AA"/>
    <w:multiLevelType w:val="hybridMultilevel"/>
    <w:tmpl w:val="77706AFE"/>
    <w:lvl w:ilvl="0" w:tplc="159AFBF4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8488F"/>
    <w:multiLevelType w:val="hybridMultilevel"/>
    <w:tmpl w:val="91CA7C34"/>
    <w:lvl w:ilvl="0" w:tplc="159AFBF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9A3"/>
    <w:multiLevelType w:val="hybridMultilevel"/>
    <w:tmpl w:val="9D28AE2E"/>
    <w:lvl w:ilvl="0" w:tplc="8E8E4D1C">
      <w:start w:val="1"/>
      <w:numFmt w:val="decimal"/>
      <w:lvlText w:val="%1."/>
      <w:lvlJc w:val="left"/>
      <w:pPr>
        <w:ind w:left="16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139E4574"/>
    <w:multiLevelType w:val="hybridMultilevel"/>
    <w:tmpl w:val="74B25ABC"/>
    <w:lvl w:ilvl="0" w:tplc="159AFB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A550EB"/>
    <w:multiLevelType w:val="hybridMultilevel"/>
    <w:tmpl w:val="995006EE"/>
    <w:lvl w:ilvl="0" w:tplc="978E98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D5C6D84">
      <w:start w:val="1"/>
      <w:numFmt w:val="taiwaneseCountingThousand"/>
      <w:lvlText w:val="(%2)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37312E"/>
    <w:multiLevelType w:val="hybridMultilevel"/>
    <w:tmpl w:val="8208FDEE"/>
    <w:lvl w:ilvl="0" w:tplc="8E8E4D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E4B77"/>
    <w:multiLevelType w:val="hybridMultilevel"/>
    <w:tmpl w:val="2C1CB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BE29C1"/>
    <w:multiLevelType w:val="hybridMultilevel"/>
    <w:tmpl w:val="67BAE5E4"/>
    <w:lvl w:ilvl="0" w:tplc="FF981A5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B42BAA"/>
    <w:multiLevelType w:val="hybridMultilevel"/>
    <w:tmpl w:val="BEB232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291B55"/>
    <w:multiLevelType w:val="hybridMultilevel"/>
    <w:tmpl w:val="91CA7C34"/>
    <w:lvl w:ilvl="0" w:tplc="159AFBF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3CA"/>
    <w:multiLevelType w:val="hybridMultilevel"/>
    <w:tmpl w:val="6EC8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D28B3"/>
    <w:multiLevelType w:val="hybridMultilevel"/>
    <w:tmpl w:val="9922184C"/>
    <w:lvl w:ilvl="0" w:tplc="159AFB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15454AE"/>
    <w:multiLevelType w:val="hybridMultilevel"/>
    <w:tmpl w:val="BE7AEDFC"/>
    <w:lvl w:ilvl="0" w:tplc="159AFB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2780B7D"/>
    <w:multiLevelType w:val="hybridMultilevel"/>
    <w:tmpl w:val="CF1C0D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6321081"/>
    <w:multiLevelType w:val="hybridMultilevel"/>
    <w:tmpl w:val="4C90920C"/>
    <w:lvl w:ilvl="0" w:tplc="88080DD0">
      <w:start w:val="1"/>
      <w:numFmt w:val="taiwaneseCountingThousand"/>
      <w:lvlText w:val="(%1)"/>
      <w:lvlJc w:val="left"/>
      <w:pPr>
        <w:ind w:left="1061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568B53DE"/>
    <w:multiLevelType w:val="hybridMultilevel"/>
    <w:tmpl w:val="262A5C24"/>
    <w:lvl w:ilvl="0" w:tplc="159AFBF4">
      <w:start w:val="1"/>
      <w:numFmt w:val="taiwaneseCountingThousand"/>
      <w:lvlText w:val="(%1)"/>
      <w:lvlJc w:val="left"/>
      <w:pPr>
        <w:ind w:left="1297" w:hanging="480"/>
      </w:pPr>
      <w:rPr>
        <w:rFonts w:hint="default"/>
      </w:rPr>
    </w:lvl>
    <w:lvl w:ilvl="1" w:tplc="159AFBF4">
      <w:start w:val="1"/>
      <w:numFmt w:val="taiwaneseCountingThousand"/>
      <w:lvlText w:val="(%2)"/>
      <w:lvlJc w:val="left"/>
      <w:pPr>
        <w:ind w:left="1777" w:hanging="480"/>
      </w:pPr>
      <w:rPr>
        <w:rFonts w:hint="default"/>
      </w:rPr>
    </w:lvl>
    <w:lvl w:ilvl="2" w:tplc="9D3A3E0C">
      <w:start w:val="1"/>
      <w:numFmt w:val="decimal"/>
      <w:lvlText w:val="%3."/>
      <w:lvlJc w:val="left"/>
      <w:pPr>
        <w:ind w:left="2137" w:hanging="360"/>
      </w:pPr>
      <w:rPr>
        <w:rFonts w:asci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abstractNum w:abstractNumId="16">
    <w:nsid w:val="578E1A62"/>
    <w:multiLevelType w:val="hybridMultilevel"/>
    <w:tmpl w:val="9D66B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50725E"/>
    <w:multiLevelType w:val="hybridMultilevel"/>
    <w:tmpl w:val="B7640B5E"/>
    <w:lvl w:ilvl="0" w:tplc="A2B2F1B2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E7048F"/>
    <w:multiLevelType w:val="hybridMultilevel"/>
    <w:tmpl w:val="118EC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0B2F06"/>
    <w:multiLevelType w:val="hybridMultilevel"/>
    <w:tmpl w:val="7EE24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7B0919"/>
    <w:multiLevelType w:val="hybridMultilevel"/>
    <w:tmpl w:val="479CC382"/>
    <w:lvl w:ilvl="0" w:tplc="A078A16A">
      <w:start w:val="1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307C62"/>
    <w:multiLevelType w:val="hybridMultilevel"/>
    <w:tmpl w:val="F93C1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912980"/>
    <w:multiLevelType w:val="hybridMultilevel"/>
    <w:tmpl w:val="984AC5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92383"/>
    <w:multiLevelType w:val="hybridMultilevel"/>
    <w:tmpl w:val="32E4B178"/>
    <w:lvl w:ilvl="0" w:tplc="2FFE9300">
      <w:start w:val="12"/>
      <w:numFmt w:val="taiwaneseCountingThousand"/>
      <w:lvlText w:val="%1、"/>
      <w:lvlJc w:val="left"/>
      <w:pPr>
        <w:ind w:left="12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497BF0"/>
    <w:multiLevelType w:val="hybridMultilevel"/>
    <w:tmpl w:val="55E80742"/>
    <w:lvl w:ilvl="0" w:tplc="E7A8A84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8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24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19"/>
  </w:num>
  <w:num w:numId="17">
    <w:abstractNumId w:val="16"/>
  </w:num>
  <w:num w:numId="18">
    <w:abstractNumId w:val="21"/>
  </w:num>
  <w:num w:numId="19">
    <w:abstractNumId w:val="13"/>
  </w:num>
  <w:num w:numId="20">
    <w:abstractNumId w:val="22"/>
  </w:num>
  <w:num w:numId="21">
    <w:abstractNumId w:val="17"/>
  </w:num>
  <w:num w:numId="22">
    <w:abstractNumId w:val="1"/>
  </w:num>
  <w:num w:numId="23">
    <w:abstractNumId w:val="20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0A"/>
    <w:rsid w:val="00005FEE"/>
    <w:rsid w:val="00101B6B"/>
    <w:rsid w:val="00123FC7"/>
    <w:rsid w:val="001817A5"/>
    <w:rsid w:val="001841CF"/>
    <w:rsid w:val="00192E3F"/>
    <w:rsid w:val="001C344C"/>
    <w:rsid w:val="00205E57"/>
    <w:rsid w:val="00206AD4"/>
    <w:rsid w:val="002452E6"/>
    <w:rsid w:val="002A289E"/>
    <w:rsid w:val="0031326E"/>
    <w:rsid w:val="00372EE2"/>
    <w:rsid w:val="00380976"/>
    <w:rsid w:val="003D656A"/>
    <w:rsid w:val="00480BC8"/>
    <w:rsid w:val="004A4DA2"/>
    <w:rsid w:val="00537DC2"/>
    <w:rsid w:val="006C49A2"/>
    <w:rsid w:val="00750C32"/>
    <w:rsid w:val="00764DD2"/>
    <w:rsid w:val="007A125F"/>
    <w:rsid w:val="00805EED"/>
    <w:rsid w:val="00A924DC"/>
    <w:rsid w:val="00B42CEB"/>
    <w:rsid w:val="00BB0926"/>
    <w:rsid w:val="00C63059"/>
    <w:rsid w:val="00C76A84"/>
    <w:rsid w:val="00CB6424"/>
    <w:rsid w:val="00CD100A"/>
    <w:rsid w:val="00CF5C8B"/>
    <w:rsid w:val="00D93BAF"/>
    <w:rsid w:val="00EC2CA2"/>
    <w:rsid w:val="00EC2D43"/>
    <w:rsid w:val="00F00B18"/>
    <w:rsid w:val="00FA1C64"/>
    <w:rsid w:val="00FE056A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0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3">
    <w:name w:val="line number"/>
    <w:basedOn w:val="a0"/>
    <w:rsid w:val="002452E6"/>
  </w:style>
  <w:style w:type="paragraph" w:styleId="a4">
    <w:name w:val="List Paragraph"/>
    <w:basedOn w:val="a"/>
    <w:uiPriority w:val="34"/>
    <w:qFormat/>
    <w:rsid w:val="00C63059"/>
    <w:pPr>
      <w:ind w:leftChars="200" w:left="480"/>
    </w:pPr>
  </w:style>
  <w:style w:type="character" w:styleId="a5">
    <w:name w:val="Hyperlink"/>
    <w:basedOn w:val="a0"/>
    <w:uiPriority w:val="99"/>
    <w:unhideWhenUsed/>
    <w:rsid w:val="00CF5C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09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09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Mj61pqdnYb7BPRUZ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</dc:creator>
  <cp:lastModifiedBy>fjuser</cp:lastModifiedBy>
  <cp:revision>2</cp:revision>
  <dcterms:created xsi:type="dcterms:W3CDTF">2017-10-18T09:27:00Z</dcterms:created>
  <dcterms:modified xsi:type="dcterms:W3CDTF">2017-10-18T09:27:00Z</dcterms:modified>
</cp:coreProperties>
</file>